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8A" w:rsidRDefault="008B58A5" w:rsidP="008B58A5">
      <w:pPr>
        <w:spacing w:after="0" w:line="360" w:lineRule="auto"/>
        <w:jc w:val="center"/>
        <w:rPr>
          <w:b/>
          <w:szCs w:val="28"/>
        </w:rPr>
      </w:pPr>
      <w:r w:rsidRPr="008B58A5">
        <w:rPr>
          <w:b/>
          <w:szCs w:val="28"/>
        </w:rPr>
        <w:t xml:space="preserve">Вопросы к </w:t>
      </w:r>
      <w:r w:rsidR="003B1A87">
        <w:rPr>
          <w:b/>
          <w:szCs w:val="28"/>
        </w:rPr>
        <w:t>зачету</w:t>
      </w:r>
      <w:r w:rsidR="00CB2D8A">
        <w:rPr>
          <w:b/>
          <w:szCs w:val="28"/>
        </w:rPr>
        <w:t xml:space="preserve"> </w:t>
      </w:r>
      <w:r w:rsidRPr="008B58A5">
        <w:rPr>
          <w:b/>
          <w:szCs w:val="28"/>
        </w:rPr>
        <w:t xml:space="preserve">по дисциплине </w:t>
      </w:r>
    </w:p>
    <w:p w:rsidR="003B1A87" w:rsidRDefault="008B58A5" w:rsidP="003B1A87">
      <w:pPr>
        <w:spacing w:after="0" w:line="360" w:lineRule="auto"/>
        <w:jc w:val="center"/>
        <w:rPr>
          <w:b/>
          <w:szCs w:val="28"/>
        </w:rPr>
      </w:pPr>
      <w:r w:rsidRPr="008B58A5">
        <w:rPr>
          <w:b/>
          <w:szCs w:val="28"/>
        </w:rPr>
        <w:t xml:space="preserve">«Аналитическая химия» для студентов </w:t>
      </w:r>
      <w:r w:rsidR="003B1A87">
        <w:rPr>
          <w:b/>
          <w:szCs w:val="28"/>
        </w:rPr>
        <w:t xml:space="preserve"> </w:t>
      </w:r>
      <w:r w:rsidR="00185884">
        <w:rPr>
          <w:b/>
          <w:szCs w:val="28"/>
        </w:rPr>
        <w:t>направления</w:t>
      </w:r>
    </w:p>
    <w:p w:rsidR="008B58A5" w:rsidRPr="003B1A87" w:rsidRDefault="003B1A87" w:rsidP="003B1A87">
      <w:pPr>
        <w:spacing w:after="0" w:line="360" w:lineRule="auto"/>
        <w:jc w:val="center"/>
        <w:rPr>
          <w:rFonts w:eastAsia="Times New Roman"/>
          <w:b/>
          <w:szCs w:val="28"/>
        </w:rPr>
      </w:pPr>
      <w:r>
        <w:rPr>
          <w:b/>
          <w:szCs w:val="28"/>
        </w:rPr>
        <w:t xml:space="preserve">35.03.07 «Технология производства и переработки </w:t>
      </w:r>
      <w:proofErr w:type="spellStart"/>
      <w:r>
        <w:rPr>
          <w:b/>
          <w:szCs w:val="28"/>
        </w:rPr>
        <w:t>с.х</w:t>
      </w:r>
      <w:proofErr w:type="spellEnd"/>
      <w:r>
        <w:rPr>
          <w:b/>
          <w:szCs w:val="28"/>
        </w:rPr>
        <w:t>. продукции»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1. Предмет, задачи, значение аналитической химии. Классификация методов анализа. </w:t>
      </w:r>
    </w:p>
    <w:p w:rsidR="008B58A5" w:rsidRPr="008B58A5" w:rsidRDefault="008B58A5" w:rsidP="008B58A5">
      <w:pPr>
        <w:spacing w:after="0" w:line="360" w:lineRule="auto"/>
        <w:jc w:val="both"/>
        <w:rPr>
          <w:b/>
          <w:szCs w:val="28"/>
        </w:rPr>
      </w:pPr>
      <w:r w:rsidRPr="008B58A5">
        <w:rPr>
          <w:szCs w:val="28"/>
        </w:rPr>
        <w:t xml:space="preserve">2. Отбор и подготовка пробы к анализу </w:t>
      </w:r>
    </w:p>
    <w:p w:rsidR="008B58A5" w:rsidRPr="008B58A5" w:rsidRDefault="008B58A5" w:rsidP="008B58A5">
      <w:pPr>
        <w:pStyle w:val="3"/>
        <w:spacing w:after="0" w:line="360" w:lineRule="auto"/>
        <w:jc w:val="both"/>
        <w:rPr>
          <w:sz w:val="28"/>
          <w:szCs w:val="28"/>
        </w:rPr>
      </w:pPr>
      <w:r w:rsidRPr="008B58A5">
        <w:rPr>
          <w:sz w:val="28"/>
          <w:szCs w:val="28"/>
        </w:rPr>
        <w:t xml:space="preserve">3. Метрологические характеристики методик анализа.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4. Скорость реакций в химическом анализе. Быстрые и медленные реакции. Скорость определяющая стадия.  Факторы, влияющие на скорость. Управление реакциями и процессами в аналитической химии.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5. Реакции кислотно-основного взаимодействия. </w:t>
      </w:r>
      <w:proofErr w:type="spellStart"/>
      <w:r w:rsidRPr="008B58A5">
        <w:rPr>
          <w:szCs w:val="28"/>
        </w:rPr>
        <w:t>Протолитичекая</w:t>
      </w:r>
      <w:proofErr w:type="spellEnd"/>
      <w:r w:rsidRPr="008B58A5">
        <w:rPr>
          <w:szCs w:val="28"/>
        </w:rPr>
        <w:t xml:space="preserve"> теория кислот и оснований </w:t>
      </w:r>
      <w:proofErr w:type="spellStart"/>
      <w:r w:rsidRPr="008B58A5">
        <w:rPr>
          <w:szCs w:val="28"/>
        </w:rPr>
        <w:t>Бренстеда-Лоури</w:t>
      </w:r>
      <w:proofErr w:type="spellEnd"/>
      <w:r w:rsidRPr="008B58A5">
        <w:rPr>
          <w:szCs w:val="28"/>
        </w:rPr>
        <w:t xml:space="preserve">. Электронная теория Льюиса. Теория </w:t>
      </w:r>
      <w:proofErr w:type="spellStart"/>
      <w:r w:rsidRPr="008B58A5">
        <w:rPr>
          <w:szCs w:val="28"/>
        </w:rPr>
        <w:t>Усановича</w:t>
      </w:r>
      <w:proofErr w:type="spellEnd"/>
      <w:r w:rsidRPr="008B58A5">
        <w:rPr>
          <w:szCs w:val="28"/>
        </w:rPr>
        <w:t xml:space="preserve"> и др. Кислотно-основные свойства растворителя.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6. Константы кислотности и </w:t>
      </w:r>
      <w:proofErr w:type="spellStart"/>
      <w:r w:rsidRPr="008B58A5">
        <w:rPr>
          <w:szCs w:val="28"/>
        </w:rPr>
        <w:t>основности</w:t>
      </w:r>
      <w:proofErr w:type="spellEnd"/>
      <w:r w:rsidRPr="008B58A5">
        <w:rPr>
          <w:szCs w:val="28"/>
        </w:rPr>
        <w:t xml:space="preserve">, ионное произведение растворимости. Равновесие в водных растворах кислот и оснований, расчет рН растворов. Величина рН как условие проведения аналитических реакций. 7. Буферные растворы, их использование в аналитической химии.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8. Кислотно-основные индикаторы. Теория индикаторов. Интервал перехода окраски индикатора.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9. Гидролиз солей, его роль в анализе. Факторы, влияющие на глубину протекания гидролитических реакций.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10. Свойства комплексных соединений, используемых в аналитической химии. Использование </w:t>
      </w:r>
      <w:proofErr w:type="spellStart"/>
      <w:r w:rsidRPr="008B58A5">
        <w:rPr>
          <w:szCs w:val="28"/>
        </w:rPr>
        <w:t>комплексообразования</w:t>
      </w:r>
      <w:proofErr w:type="spellEnd"/>
      <w:r w:rsidRPr="008B58A5">
        <w:rPr>
          <w:szCs w:val="28"/>
        </w:rPr>
        <w:t xml:space="preserve"> для определения, маскирования ионов, для растворения осадков, для измерения потенциала. Особенности </w:t>
      </w:r>
      <w:proofErr w:type="spellStart"/>
      <w:r w:rsidRPr="008B58A5">
        <w:rPr>
          <w:szCs w:val="28"/>
        </w:rPr>
        <w:t>комплексообразования</w:t>
      </w:r>
      <w:proofErr w:type="spellEnd"/>
      <w:r w:rsidRPr="008B58A5">
        <w:rPr>
          <w:szCs w:val="28"/>
        </w:rPr>
        <w:t xml:space="preserve"> органических веществ.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11. Основные направления использования органических реагентов в химическом анализе, наиболее распространенные химические реагенты. Комплексоны. Общие свойства </w:t>
      </w:r>
      <w:proofErr w:type="spellStart"/>
      <w:r w:rsidRPr="008B58A5">
        <w:rPr>
          <w:szCs w:val="28"/>
        </w:rPr>
        <w:t>комплексанатов</w:t>
      </w:r>
      <w:proofErr w:type="spellEnd"/>
      <w:r w:rsidRPr="008B58A5">
        <w:rPr>
          <w:szCs w:val="28"/>
        </w:rPr>
        <w:t xml:space="preserve">. Использование комплексона </w:t>
      </w:r>
      <w:r w:rsidRPr="008B58A5">
        <w:rPr>
          <w:szCs w:val="28"/>
          <w:lang w:val="en-US"/>
        </w:rPr>
        <w:t>III</w:t>
      </w:r>
      <w:r w:rsidRPr="008B58A5">
        <w:rPr>
          <w:szCs w:val="28"/>
        </w:rPr>
        <w:t xml:space="preserve">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lastRenderedPageBreak/>
        <w:t xml:space="preserve">12. Основные неорганические и органические окислители и восстановители, используемые в анализе. </w:t>
      </w:r>
      <w:proofErr w:type="spellStart"/>
      <w:r w:rsidRPr="008B58A5">
        <w:rPr>
          <w:b w:val="0"/>
          <w:sz w:val="28"/>
          <w:szCs w:val="28"/>
        </w:rPr>
        <w:t>Окислительно</w:t>
      </w:r>
      <w:proofErr w:type="spellEnd"/>
      <w:r w:rsidRPr="008B58A5">
        <w:rPr>
          <w:b w:val="0"/>
          <w:sz w:val="28"/>
          <w:szCs w:val="28"/>
        </w:rPr>
        <w:t xml:space="preserve">-восстановительные потенциалы и направление ОВР.  Количественная характеристика полноты протекания ОВР.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13. Скорость и механизм протекания реакций окисления-восстановления. </w:t>
      </w:r>
      <w:proofErr w:type="spellStart"/>
      <w:r w:rsidRPr="008B58A5">
        <w:rPr>
          <w:b w:val="0"/>
          <w:sz w:val="28"/>
          <w:szCs w:val="28"/>
        </w:rPr>
        <w:t>Редокс</w:t>
      </w:r>
      <w:proofErr w:type="spellEnd"/>
      <w:r w:rsidRPr="008B58A5">
        <w:rPr>
          <w:b w:val="0"/>
          <w:sz w:val="28"/>
          <w:szCs w:val="28"/>
        </w:rPr>
        <w:t xml:space="preserve"> индикаторы. Использование реакций окисления-восстановления.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14. Осадки и их свойства. Кристаллические и аморфные осадки. Свойства осадков и причины их загрязнения: </w:t>
      </w:r>
      <w:proofErr w:type="spellStart"/>
      <w:r w:rsidRPr="008B58A5">
        <w:rPr>
          <w:b w:val="0"/>
          <w:sz w:val="28"/>
          <w:szCs w:val="28"/>
        </w:rPr>
        <w:t>соосаждение</w:t>
      </w:r>
      <w:proofErr w:type="spellEnd"/>
      <w:r w:rsidRPr="008B58A5">
        <w:rPr>
          <w:b w:val="0"/>
          <w:sz w:val="28"/>
          <w:szCs w:val="28"/>
        </w:rPr>
        <w:t xml:space="preserve">, адсорбция, окклюзия.  Фракционное осаждение. Условия получения чистых осадков.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15. Произведение растворимости, произведение активностей и растворимость электролита. Правила произведения растворимости. Условия выпадений осадков.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16. Полнота осаждения и факторы, влияющие на полноту осаждения: влияние одноименных ионов.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17. Задача качественного анализа. Аналитические реакции, привести примеры. Сущность качественного анализа.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18. Аналитическое реакции, проводимые «сухим» и «мокрым» путем, привести примеры.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19. Специфические аналитические реакции, привести примеры.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20. Селективные аналитические реакции, пример.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 21.Условия проведения аналитической реакции на примере катиона натрия.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22.Систематический ход анализа. Составить последовательность действий в ходе анализа смеси катионов </w:t>
      </w:r>
      <w:r w:rsidRPr="008B58A5">
        <w:rPr>
          <w:b w:val="0"/>
          <w:sz w:val="28"/>
          <w:szCs w:val="28"/>
          <w:lang w:val="en-US"/>
        </w:rPr>
        <w:t>I</w:t>
      </w:r>
      <w:r w:rsidRPr="008B58A5">
        <w:rPr>
          <w:b w:val="0"/>
          <w:sz w:val="28"/>
          <w:szCs w:val="28"/>
        </w:rPr>
        <w:t xml:space="preserve"> группы и обосновать ее.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23.Аналитические реакции обнаружения ионов и аналитические реакции отделения ионов, привести примеры.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24.Дробный ход анализа. Привести примеры реакций на катионы железа (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>), железа (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>), марганца (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>).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25.Групповой реагент, на чем основано его действие? Привести примеры отделения 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 xml:space="preserve"> группы от 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 xml:space="preserve">-ой.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26. Классификация катионов на четыре аналитической группы, указать групповые реагенты.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lastRenderedPageBreak/>
        <w:t xml:space="preserve">27 Общая характеристика катионов 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>-ей группы, их биологическая роль.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28.Общая характеристика катионов </w:t>
      </w:r>
      <w:r w:rsidRPr="008B58A5">
        <w:rPr>
          <w:b w:val="0"/>
          <w:sz w:val="28"/>
          <w:szCs w:val="28"/>
          <w:lang w:val="en-US"/>
        </w:rPr>
        <w:t>IV</w:t>
      </w:r>
      <w:r w:rsidRPr="008B58A5">
        <w:rPr>
          <w:b w:val="0"/>
          <w:sz w:val="28"/>
          <w:szCs w:val="28"/>
        </w:rPr>
        <w:t>-ой группы, их биологическая роль.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Классификация анионов на три аналитические группы, указать групповые реагенты. </w:t>
      </w:r>
    </w:p>
    <w:p w:rsidR="008B58A5" w:rsidRPr="008B58A5" w:rsidRDefault="008B58A5" w:rsidP="008B58A5">
      <w:pPr>
        <w:pStyle w:val="4"/>
        <w:spacing w:line="360" w:lineRule="auto"/>
        <w:jc w:val="both"/>
        <w:rPr>
          <w:szCs w:val="28"/>
          <w:u w:val="none"/>
        </w:rPr>
      </w:pPr>
      <w:r w:rsidRPr="008B58A5">
        <w:rPr>
          <w:szCs w:val="28"/>
          <w:u w:val="none"/>
        </w:rPr>
        <w:t>29.Основные понятия и методы количественного анализа.</w:t>
      </w:r>
    </w:p>
    <w:p w:rsidR="008B58A5" w:rsidRPr="008B58A5" w:rsidRDefault="008B58A5" w:rsidP="008B58A5">
      <w:pPr>
        <w:pStyle w:val="4"/>
        <w:spacing w:line="360" w:lineRule="auto"/>
        <w:jc w:val="both"/>
        <w:rPr>
          <w:szCs w:val="28"/>
          <w:u w:val="none"/>
        </w:rPr>
      </w:pPr>
      <w:r w:rsidRPr="008B58A5">
        <w:rPr>
          <w:szCs w:val="28"/>
          <w:u w:val="none"/>
        </w:rPr>
        <w:t xml:space="preserve">30. Гравиметрический метод анализа Классификация химических методов анализа. Сущность гравиметрического анализа. Область применения.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31.Операции гравиметрического анализа: отбор средней пробы, перекристаллизация, взятие навески вещества, растворение анализируемого вещества, осаждение, фильтрование, </w:t>
      </w:r>
      <w:proofErr w:type="spellStart"/>
      <w:r w:rsidRPr="008B58A5">
        <w:rPr>
          <w:szCs w:val="28"/>
        </w:rPr>
        <w:t>соосаждение</w:t>
      </w:r>
      <w:proofErr w:type="spellEnd"/>
      <w:r w:rsidRPr="008B58A5">
        <w:rPr>
          <w:szCs w:val="28"/>
        </w:rPr>
        <w:t xml:space="preserve">, промывание осадка, высушивание и прокаливание осадка.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32 Титриметрический анализ: классификация методов, сущность методов, измерительная посуда.  Способы выражения состава растворов и вычисление в различных методах титриметрического анализа.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33. Основные понятия: титрование, точка эквивалентности, конец титрования, стандартные и стандартизированные растворы.  Первичные стандарты и требования, предъявляемые к ним. </w:t>
      </w:r>
      <w:proofErr w:type="spellStart"/>
      <w:r w:rsidRPr="008B58A5">
        <w:rPr>
          <w:szCs w:val="28"/>
        </w:rPr>
        <w:t>Фиксаналы</w:t>
      </w:r>
      <w:proofErr w:type="spellEnd"/>
      <w:r w:rsidRPr="008B58A5">
        <w:rPr>
          <w:szCs w:val="28"/>
        </w:rPr>
        <w:t xml:space="preserve">. Точность титриметрического анализа. Источники погрешностей. 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34. Кислотно-основное титрование. Сущность метода.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35. Физико-химические методы анализа. Классификация методов.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36. Сущность фотометрического анализа. Фотоколориметрические методы. Сущность колориметрического анализа. Закон </w:t>
      </w:r>
      <w:proofErr w:type="spellStart"/>
      <w:r w:rsidRPr="008B58A5">
        <w:rPr>
          <w:szCs w:val="28"/>
        </w:rPr>
        <w:t>Бугера</w:t>
      </w:r>
      <w:proofErr w:type="spellEnd"/>
      <w:r w:rsidRPr="008B58A5">
        <w:rPr>
          <w:szCs w:val="28"/>
        </w:rPr>
        <w:t>-Ламберта-</w:t>
      </w:r>
      <w:proofErr w:type="spellStart"/>
      <w:r w:rsidRPr="008B58A5">
        <w:rPr>
          <w:szCs w:val="28"/>
        </w:rPr>
        <w:t>Бера</w:t>
      </w:r>
      <w:proofErr w:type="spellEnd"/>
      <w:r w:rsidRPr="008B58A5">
        <w:rPr>
          <w:szCs w:val="28"/>
        </w:rPr>
        <w:t xml:space="preserve">. Оптическая плотность раствора.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37. Устройство ФЭК-</w:t>
      </w:r>
      <w:smartTag w:uri="urn:schemas-microsoft-com:office:smarttags" w:element="metricconverter">
        <w:smartTagPr>
          <w:attr w:name="ProductID" w:val="56 М"/>
        </w:smartTagPr>
        <w:r w:rsidRPr="008B58A5">
          <w:rPr>
            <w:szCs w:val="28"/>
          </w:rPr>
          <w:t>56 М</w:t>
        </w:r>
      </w:smartTag>
      <w:r w:rsidRPr="008B58A5">
        <w:rPr>
          <w:szCs w:val="28"/>
        </w:rPr>
        <w:t>. Применение фотометрического анализа.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38. Потенциометрический метод анализа. Сущность метода. Область его применения.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 39. Гальванический элемент. Индикаторный электрод. Электрод сравнения. ЭДС гальванического элемента.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40. Методы потенциометрического анализа. Потенциометрические методы определения концентрации водородных ионов. РН-метр.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lastRenderedPageBreak/>
        <w:t>41. Потенциометрическое титрование. Кривые потенциометрического титрования с использованием реакций нейтрализации. Способы нахождения конечной точки титрования.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42. Кондуктометрический метод анализа. Сущность метода, область его применения, преимущества. Электропроводность растворов электролитов.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 Кондуктометрическое титрование. Кривая кондуктометрического титрования. Определение конечной точки титрования.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43. Сущность </w:t>
      </w:r>
      <w:proofErr w:type="spellStart"/>
      <w:r w:rsidRPr="008B58A5">
        <w:rPr>
          <w:szCs w:val="28"/>
        </w:rPr>
        <w:t>хроматографического</w:t>
      </w:r>
      <w:proofErr w:type="spellEnd"/>
      <w:r w:rsidRPr="008B58A5">
        <w:rPr>
          <w:szCs w:val="28"/>
        </w:rPr>
        <w:t xml:space="preserve"> анализа.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44. Классификация методов </w:t>
      </w:r>
      <w:proofErr w:type="spellStart"/>
      <w:r w:rsidRPr="008B58A5">
        <w:rPr>
          <w:szCs w:val="28"/>
        </w:rPr>
        <w:t>хроматографического</w:t>
      </w:r>
      <w:proofErr w:type="spellEnd"/>
      <w:r w:rsidRPr="008B58A5">
        <w:rPr>
          <w:szCs w:val="28"/>
        </w:rPr>
        <w:t xml:space="preserve"> анализа. Методы получения </w:t>
      </w:r>
      <w:proofErr w:type="spellStart"/>
      <w:r w:rsidRPr="008B58A5">
        <w:rPr>
          <w:szCs w:val="28"/>
        </w:rPr>
        <w:t>хроматограмм</w:t>
      </w:r>
      <w:proofErr w:type="spellEnd"/>
      <w:r w:rsidRPr="008B58A5">
        <w:rPr>
          <w:szCs w:val="28"/>
        </w:rPr>
        <w:t xml:space="preserve">. Типы стационарных и подвижных фаз.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45.Ионообменная хроматография.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46.Газовая хроматография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47. Распределительная хроматография.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48. Применение хроматографии для определения и разделения неорганических и органических веществ.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49. Спектроскопические методы анализа. Общая характеристика метода. Классификация.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50.  Основные методы </w:t>
      </w:r>
      <w:proofErr w:type="spellStart"/>
      <w:r w:rsidRPr="008B58A5">
        <w:rPr>
          <w:szCs w:val="28"/>
        </w:rPr>
        <w:t>ренгеноспектральноэмиссионого</w:t>
      </w:r>
      <w:proofErr w:type="spellEnd"/>
      <w:r w:rsidRPr="008B58A5">
        <w:rPr>
          <w:szCs w:val="28"/>
        </w:rPr>
        <w:t xml:space="preserve"> анализа. Пределы обнаружения в методах рентгеноспектрального анализа.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51. Качественный и количественный </w:t>
      </w:r>
      <w:proofErr w:type="spellStart"/>
      <w:r w:rsidRPr="008B58A5">
        <w:rPr>
          <w:szCs w:val="28"/>
        </w:rPr>
        <w:t>ренгеноспектральный</w:t>
      </w:r>
      <w:proofErr w:type="spellEnd"/>
      <w:r w:rsidRPr="008B58A5">
        <w:rPr>
          <w:szCs w:val="28"/>
        </w:rPr>
        <w:t xml:space="preserve"> анализ.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52. Методы оптической спектрометрии: атомно-эмиссионный, атомно-абсорбционный, атомно-флуоресцентный.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53. Биологические методы анализа</w:t>
      </w:r>
      <w:r>
        <w:rPr>
          <w:szCs w:val="28"/>
        </w:rPr>
        <w:t>.</w:t>
      </w:r>
      <w:r w:rsidRPr="008B58A5">
        <w:rPr>
          <w:szCs w:val="28"/>
        </w:rPr>
        <w:t xml:space="preserve"> Аналитические индикаторы в биологических методах анализа.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54.Микроорганизмы как аналитические индикаторы.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55.  Анализ органических и биологических объектов.</w:t>
      </w:r>
    </w:p>
    <w:p w:rsidR="00CB2D8A" w:rsidRDefault="00CB2D8A" w:rsidP="00BE2305">
      <w:pPr>
        <w:spacing w:after="0"/>
        <w:jc w:val="both"/>
        <w:rPr>
          <w:szCs w:val="28"/>
        </w:rPr>
      </w:pPr>
    </w:p>
    <w:p w:rsidR="00CB2D8A" w:rsidRPr="00BE2305" w:rsidRDefault="00CB2D8A" w:rsidP="00BE2305">
      <w:pPr>
        <w:spacing w:after="0"/>
        <w:jc w:val="both"/>
        <w:rPr>
          <w:b/>
          <w:szCs w:val="28"/>
        </w:rPr>
      </w:pPr>
      <w:r w:rsidRPr="00BE2305">
        <w:rPr>
          <w:b/>
          <w:szCs w:val="28"/>
        </w:rPr>
        <w:t xml:space="preserve">Составитель: </w:t>
      </w:r>
    </w:p>
    <w:p w:rsidR="00BE2305" w:rsidRDefault="00CB2D8A" w:rsidP="00BE2305">
      <w:pPr>
        <w:spacing w:after="0"/>
        <w:jc w:val="both"/>
        <w:rPr>
          <w:szCs w:val="28"/>
        </w:rPr>
      </w:pPr>
      <w:r w:rsidRPr="00CB2D8A">
        <w:rPr>
          <w:szCs w:val="28"/>
        </w:rPr>
        <w:t>доцент кафедры химии и защи</w:t>
      </w:r>
      <w:r w:rsidR="00BE2305">
        <w:rPr>
          <w:szCs w:val="28"/>
        </w:rPr>
        <w:t>ты растений, к.б.н</w:t>
      </w:r>
      <w:r w:rsidR="00242415">
        <w:rPr>
          <w:szCs w:val="28"/>
        </w:rPr>
        <w:t xml:space="preserve">.  Волосова Елена Владимировна </w:t>
      </w:r>
      <w:r w:rsidR="00BE2305">
        <w:rPr>
          <w:szCs w:val="28"/>
        </w:rPr>
        <w:t>главный корпус, 2 этаж (ауд. 42, 35</w:t>
      </w:r>
      <w:r w:rsidR="00242415">
        <w:rPr>
          <w:szCs w:val="28"/>
        </w:rPr>
        <w:t>)</w:t>
      </w:r>
      <w:r w:rsidR="00752DDB">
        <w:rPr>
          <w:szCs w:val="28"/>
        </w:rPr>
        <w:t>, 8-918-753-34-12</w:t>
      </w:r>
      <w:bookmarkStart w:id="0" w:name="_GoBack"/>
      <w:bookmarkEnd w:id="0"/>
    </w:p>
    <w:p w:rsidR="00BE2305" w:rsidRDefault="00BE2305" w:rsidP="003B1A87">
      <w:pPr>
        <w:jc w:val="both"/>
      </w:pPr>
    </w:p>
    <w:sectPr w:rsidR="00BE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A5"/>
    <w:rsid w:val="00185884"/>
    <w:rsid w:val="00242415"/>
    <w:rsid w:val="003B1A87"/>
    <w:rsid w:val="00752DDB"/>
    <w:rsid w:val="008B58A5"/>
    <w:rsid w:val="00BE2305"/>
    <w:rsid w:val="00CB2D8A"/>
    <w:rsid w:val="00DA53BA"/>
    <w:rsid w:val="00E0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2422B9"/>
  <w15:chartTrackingRefBased/>
  <w15:docId w15:val="{E9A83F08-5397-47BE-B667-C01D6FD8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A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8B58A5"/>
    <w:pPr>
      <w:keepNext/>
      <w:spacing w:after="0" w:line="240" w:lineRule="auto"/>
      <w:outlineLvl w:val="3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58A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8B58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58A5"/>
    <w:rPr>
      <w:rFonts w:ascii="Times New Roman" w:eastAsia="Calibri" w:hAnsi="Times New Roman" w:cs="Times New Roman"/>
      <w:sz w:val="16"/>
      <w:szCs w:val="16"/>
    </w:rPr>
  </w:style>
  <w:style w:type="paragraph" w:styleId="a3">
    <w:name w:val="Body Text"/>
    <w:basedOn w:val="a"/>
    <w:link w:val="a4"/>
    <w:rsid w:val="008B58A5"/>
    <w:pPr>
      <w:spacing w:after="120"/>
    </w:pPr>
  </w:style>
  <w:style w:type="character" w:customStyle="1" w:styleId="a4">
    <w:name w:val="Основной текст Знак"/>
    <w:basedOn w:val="a0"/>
    <w:link w:val="a3"/>
    <w:rsid w:val="008B58A5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rsid w:val="008B58A5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B58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99"/>
    <w:qFormat/>
    <w:rsid w:val="00CB2D8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3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EVolosova</dc:creator>
  <cp:keywords/>
  <dc:description/>
  <cp:lastModifiedBy>Пользователь Windows</cp:lastModifiedBy>
  <cp:revision>5</cp:revision>
  <cp:lastPrinted>2017-10-23T10:38:00Z</cp:lastPrinted>
  <dcterms:created xsi:type="dcterms:W3CDTF">2015-12-18T07:58:00Z</dcterms:created>
  <dcterms:modified xsi:type="dcterms:W3CDTF">2017-10-23T10:38:00Z</dcterms:modified>
</cp:coreProperties>
</file>